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BC" w:rsidRPr="002568BC" w:rsidRDefault="002568BC" w:rsidP="002568BC">
      <w:pPr>
        <w:jc w:val="center"/>
        <w:rPr>
          <w:rFonts w:ascii="Arial Narrow" w:hAnsi="Arial Narrow"/>
          <w:b/>
        </w:rPr>
      </w:pPr>
      <w:r w:rsidRPr="002568BC">
        <w:rPr>
          <w:rFonts w:ascii="Arial Narrow" w:hAnsi="Arial Narrow"/>
          <w:b/>
        </w:rPr>
        <w:t>Уважаемые родители!</w:t>
      </w:r>
    </w:p>
    <w:p w:rsidR="00C77774" w:rsidRPr="002568BC" w:rsidRDefault="002568BC" w:rsidP="002568BC">
      <w:pPr>
        <w:jc w:val="center"/>
        <w:rPr>
          <w:rFonts w:ascii="Arial Narrow" w:hAnsi="Arial Narrow"/>
          <w:b/>
        </w:rPr>
      </w:pPr>
      <w:r w:rsidRPr="002568BC">
        <w:rPr>
          <w:rFonts w:ascii="Arial Narrow" w:hAnsi="Arial Narrow"/>
          <w:b/>
        </w:rPr>
        <w:t>Обратите внимание на напиток, который употребляется в школьном питании учащихся! Это далеко не «</w:t>
      </w:r>
      <w:proofErr w:type="spellStart"/>
      <w:r w:rsidRPr="002568BC">
        <w:rPr>
          <w:rFonts w:ascii="Arial Narrow" w:hAnsi="Arial Narrow"/>
          <w:b/>
        </w:rPr>
        <w:t>юпи</w:t>
      </w:r>
      <w:proofErr w:type="spellEnd"/>
      <w:r w:rsidRPr="002568BC">
        <w:rPr>
          <w:rFonts w:ascii="Arial Narrow" w:hAnsi="Arial Narrow"/>
          <w:b/>
        </w:rPr>
        <w:t xml:space="preserve">». Напиток витаминный, разработан с учетом потребностей детского организма в витаминах и минералах. Аллергических реакций он не вызывает, в его состав не входят </w:t>
      </w:r>
      <w:r>
        <w:rPr>
          <w:rFonts w:ascii="Arial Narrow" w:hAnsi="Arial Narrow"/>
          <w:b/>
        </w:rPr>
        <w:t xml:space="preserve">химические </w:t>
      </w:r>
      <w:r w:rsidRPr="002568BC">
        <w:rPr>
          <w:rFonts w:ascii="Arial Narrow" w:hAnsi="Arial Narrow"/>
          <w:b/>
        </w:rPr>
        <w:t>красители. А так же обращаем ваше внимание, что меню для школьной столовой разрабатывает и утверждает РОСПОТРЕБНАДЗОР.</w:t>
      </w:r>
    </w:p>
    <w:p w:rsidR="002568BC" w:rsidRDefault="002568BC">
      <w:r>
        <w:rPr>
          <w:noProof/>
          <w:lang w:eastAsia="ru-RU"/>
        </w:rPr>
        <w:drawing>
          <wp:inline distT="0" distB="0" distL="0" distR="0">
            <wp:extent cx="5534024" cy="7048500"/>
            <wp:effectExtent l="0" t="0" r="0" b="0"/>
            <wp:docPr id="2" name="Рисунок 2" descr="C:\Users\Директор\Desktop\IMG_8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IMG_8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47" cy="705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8BC" w:rsidRDefault="002568BC"/>
    <w:p w:rsidR="002568BC" w:rsidRDefault="002568BC"/>
    <w:p w:rsidR="002568BC" w:rsidRDefault="002568BC"/>
    <w:p w:rsidR="002568BC" w:rsidRDefault="002568BC"/>
    <w:sectPr w:rsidR="002568BC" w:rsidSect="00EF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8BC"/>
    <w:rsid w:val="002568BC"/>
    <w:rsid w:val="00585BF9"/>
    <w:rsid w:val="00C77774"/>
    <w:rsid w:val="00E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2013-02-22T08:16:00Z</dcterms:created>
  <dcterms:modified xsi:type="dcterms:W3CDTF">2013-02-22T08:16:00Z</dcterms:modified>
</cp:coreProperties>
</file>